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B7E01" w:rsidRPr="00B8327A" w:rsidRDefault="004B7E01" w:rsidP="00A5237A">
      <w:pPr>
        <w:jc w:val="center"/>
        <w:rPr>
          <w:rFonts w:ascii="PT Astra Serif" w:hAnsi="PT Astra Serif" w:cs="Tahoma"/>
          <w:sz w:val="26"/>
          <w:szCs w:val="26"/>
        </w:rPr>
      </w:pPr>
      <w:r w:rsidRPr="00B8327A">
        <w:rPr>
          <w:rFonts w:ascii="PT Astra Serif" w:hAnsi="PT Astra Serif"/>
          <w:noProof/>
          <w:sz w:val="26"/>
          <w:szCs w:val="26"/>
        </w:rPr>
        <w:drawing>
          <wp:inline distT="0" distB="0" distL="0" distR="0">
            <wp:extent cx="622300" cy="645795"/>
            <wp:effectExtent l="0" t="0" r="635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6457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E01" w:rsidRPr="00B8327A" w:rsidRDefault="00FA4332" w:rsidP="007931F0">
      <w:pPr>
        <w:pStyle w:val="1"/>
        <w:numPr>
          <w:ilvl w:val="0"/>
          <w:numId w:val="0"/>
        </w:numPr>
        <w:spacing w:before="120"/>
        <w:jc w:val="center"/>
        <w:rPr>
          <w:rFonts w:ascii="PT Astra Serif" w:hAnsi="PT Astra Serif" w:cs="Tahoma"/>
          <w:b w:val="0"/>
          <w:sz w:val="26"/>
          <w:szCs w:val="26"/>
          <w:lang w:val="ru-RU"/>
        </w:rPr>
      </w:pPr>
      <w:r w:rsidRPr="00B8327A">
        <w:rPr>
          <w:rFonts w:ascii="PT Astra Serif" w:hAnsi="PT Astra Serif" w:cs="Tahoma"/>
          <w:b w:val="0"/>
          <w:sz w:val="26"/>
          <w:szCs w:val="26"/>
          <w:lang w:val="ru-RU"/>
        </w:rPr>
        <w:t>РОССИЙСКАЯ ФЕДЕРАЦИЯ</w:t>
      </w:r>
    </w:p>
    <w:p w:rsidR="00FA4332" w:rsidRPr="00B8327A" w:rsidRDefault="00FA4332" w:rsidP="00A5237A">
      <w:pPr>
        <w:pStyle w:val="21"/>
        <w:ind w:left="0"/>
        <w:jc w:val="center"/>
        <w:rPr>
          <w:rFonts w:ascii="PT Astra Serif" w:hAnsi="PT Astra Serif" w:cs="Tahoma"/>
          <w:szCs w:val="26"/>
        </w:rPr>
      </w:pPr>
      <w:r w:rsidRPr="00B8327A">
        <w:rPr>
          <w:rFonts w:ascii="PT Astra Serif" w:hAnsi="PT Astra Serif" w:cs="Tahoma"/>
          <w:szCs w:val="26"/>
        </w:rPr>
        <w:t>КОСТРОМСКАЯ ОБЛАСТЬ</w:t>
      </w:r>
    </w:p>
    <w:p w:rsidR="00FA4332" w:rsidRPr="00B8327A" w:rsidRDefault="00FA4332" w:rsidP="00A5237A">
      <w:pPr>
        <w:pStyle w:val="21"/>
        <w:ind w:left="0"/>
        <w:jc w:val="center"/>
        <w:rPr>
          <w:rFonts w:ascii="PT Astra Serif" w:hAnsi="PT Astra Serif" w:cs="Tahoma"/>
          <w:szCs w:val="26"/>
        </w:rPr>
      </w:pPr>
      <w:r w:rsidRPr="00B8327A">
        <w:rPr>
          <w:rFonts w:ascii="PT Astra Serif" w:hAnsi="PT Astra Serif" w:cs="Tahoma"/>
          <w:szCs w:val="26"/>
        </w:rPr>
        <w:t xml:space="preserve">АДМИНИСТРАЦИЯ КАДЫЙСКОГО МУНИЦИПАЛЬНОГО </w:t>
      </w:r>
      <w:r w:rsidR="003F5EDA" w:rsidRPr="00B8327A">
        <w:rPr>
          <w:rFonts w:ascii="PT Astra Serif" w:hAnsi="PT Astra Serif" w:cs="Tahoma"/>
          <w:szCs w:val="26"/>
        </w:rPr>
        <w:t>ОКРУГА</w:t>
      </w:r>
    </w:p>
    <w:p w:rsidR="006A0975" w:rsidRPr="00B8327A" w:rsidRDefault="006A0975" w:rsidP="00A5237A">
      <w:pPr>
        <w:pStyle w:val="21"/>
        <w:ind w:left="0"/>
        <w:jc w:val="center"/>
        <w:rPr>
          <w:rFonts w:ascii="PT Astra Serif" w:hAnsi="PT Astra Serif" w:cs="Tahoma"/>
          <w:szCs w:val="26"/>
        </w:rPr>
      </w:pPr>
    </w:p>
    <w:p w:rsidR="00FF3B7F" w:rsidRPr="00B8327A" w:rsidRDefault="00FF3B7F" w:rsidP="00A5237A">
      <w:pPr>
        <w:pStyle w:val="21"/>
        <w:ind w:left="0"/>
        <w:jc w:val="center"/>
        <w:rPr>
          <w:rFonts w:ascii="PT Astra Serif" w:hAnsi="PT Astra Serif" w:cs="Tahoma"/>
          <w:szCs w:val="26"/>
        </w:rPr>
      </w:pPr>
    </w:p>
    <w:p w:rsidR="00FA4332" w:rsidRPr="00B8327A" w:rsidRDefault="00FA4332" w:rsidP="00A5237A">
      <w:pPr>
        <w:pStyle w:val="21"/>
        <w:ind w:left="0"/>
        <w:jc w:val="center"/>
        <w:rPr>
          <w:rFonts w:ascii="PT Astra Serif" w:hAnsi="PT Astra Serif" w:cs="Tahoma"/>
          <w:szCs w:val="26"/>
        </w:rPr>
      </w:pPr>
      <w:r w:rsidRPr="00B8327A">
        <w:rPr>
          <w:rFonts w:ascii="PT Astra Serif" w:hAnsi="PT Astra Serif" w:cs="Tahoma"/>
          <w:szCs w:val="26"/>
        </w:rPr>
        <w:t>ПОСТАНОВЛЕНИЕ</w:t>
      </w:r>
    </w:p>
    <w:p w:rsidR="00FA4332" w:rsidRPr="00B8327A" w:rsidRDefault="00FA4332" w:rsidP="00A5237A">
      <w:pPr>
        <w:pStyle w:val="21"/>
        <w:ind w:left="0"/>
        <w:jc w:val="center"/>
        <w:rPr>
          <w:rFonts w:ascii="PT Astra Serif" w:hAnsi="PT Astra Serif" w:cs="Tahoma"/>
          <w:szCs w:val="26"/>
        </w:rPr>
      </w:pPr>
    </w:p>
    <w:p w:rsidR="004B7E01" w:rsidRPr="00B8327A" w:rsidRDefault="004B7E01" w:rsidP="00A5237A">
      <w:pPr>
        <w:pStyle w:val="21"/>
        <w:ind w:left="0"/>
        <w:jc w:val="center"/>
        <w:rPr>
          <w:rFonts w:ascii="PT Astra Serif" w:hAnsi="PT Astra Serif" w:cs="Tahoma"/>
          <w:szCs w:val="26"/>
        </w:rPr>
      </w:pPr>
    </w:p>
    <w:p w:rsidR="00FA4332" w:rsidRPr="00B8327A" w:rsidRDefault="00A5237A" w:rsidP="00A5237A">
      <w:pPr>
        <w:pStyle w:val="21"/>
        <w:tabs>
          <w:tab w:val="left" w:pos="8505"/>
        </w:tabs>
        <w:ind w:left="0"/>
        <w:rPr>
          <w:rFonts w:ascii="PT Astra Serif" w:hAnsi="PT Astra Serif" w:cs="Tahoma"/>
          <w:szCs w:val="26"/>
        </w:rPr>
      </w:pPr>
      <w:r w:rsidRPr="00B8327A">
        <w:rPr>
          <w:rFonts w:ascii="PT Astra Serif" w:hAnsi="PT Astra Serif" w:cs="Tahoma"/>
          <w:szCs w:val="26"/>
        </w:rPr>
        <w:t>__</w:t>
      </w:r>
      <w:r w:rsidR="00FA4332" w:rsidRPr="00B8327A">
        <w:rPr>
          <w:rFonts w:ascii="PT Astra Serif" w:hAnsi="PT Astra Serif" w:cs="Tahoma"/>
          <w:szCs w:val="26"/>
        </w:rPr>
        <w:t>__</w:t>
      </w:r>
      <w:r w:rsidR="00B8327A" w:rsidRPr="00B8327A">
        <w:rPr>
          <w:rFonts w:ascii="PT Astra Serif" w:hAnsi="PT Astra Serif" w:cs="Tahoma"/>
          <w:szCs w:val="26"/>
        </w:rPr>
        <w:t xml:space="preserve"> </w:t>
      </w:r>
      <w:r w:rsidR="00FA4332" w:rsidRPr="00B8327A">
        <w:rPr>
          <w:rFonts w:ascii="PT Astra Serif" w:hAnsi="PT Astra Serif" w:cs="Tahoma"/>
          <w:szCs w:val="26"/>
        </w:rPr>
        <w:t>__</w:t>
      </w:r>
      <w:r w:rsidR="00B8327A" w:rsidRPr="00B8327A">
        <w:rPr>
          <w:rFonts w:ascii="PT Astra Serif" w:hAnsi="PT Astra Serif" w:cs="Tahoma"/>
          <w:szCs w:val="26"/>
        </w:rPr>
        <w:t>__</w:t>
      </w:r>
      <w:r w:rsidR="00FA4332" w:rsidRPr="00B8327A">
        <w:rPr>
          <w:rFonts w:ascii="PT Astra Serif" w:hAnsi="PT Astra Serif" w:cs="Tahoma"/>
          <w:szCs w:val="26"/>
        </w:rPr>
        <w:t>_______ 20</w:t>
      </w:r>
      <w:r w:rsidR="000B44C4" w:rsidRPr="00B8327A">
        <w:rPr>
          <w:rFonts w:ascii="PT Astra Serif" w:hAnsi="PT Astra Serif" w:cs="Tahoma"/>
          <w:szCs w:val="26"/>
        </w:rPr>
        <w:t>2</w:t>
      </w:r>
      <w:r w:rsidR="00BB21DE" w:rsidRPr="00B8327A">
        <w:rPr>
          <w:rFonts w:ascii="PT Astra Serif" w:hAnsi="PT Astra Serif" w:cs="Tahoma"/>
          <w:szCs w:val="26"/>
        </w:rPr>
        <w:t>5</w:t>
      </w:r>
      <w:r w:rsidR="004B7E01" w:rsidRPr="00B8327A">
        <w:rPr>
          <w:rFonts w:ascii="PT Astra Serif" w:hAnsi="PT Astra Serif" w:cs="Tahoma"/>
          <w:szCs w:val="26"/>
        </w:rPr>
        <w:t xml:space="preserve"> </w:t>
      </w:r>
      <w:r w:rsidR="00FA4332" w:rsidRPr="00B8327A">
        <w:rPr>
          <w:rFonts w:ascii="PT Astra Serif" w:hAnsi="PT Astra Serif" w:cs="Tahoma"/>
          <w:szCs w:val="26"/>
        </w:rPr>
        <w:t>г</w:t>
      </w:r>
      <w:r w:rsidRPr="00B8327A">
        <w:rPr>
          <w:rFonts w:ascii="PT Astra Serif" w:hAnsi="PT Astra Serif" w:cs="Tahoma"/>
          <w:szCs w:val="26"/>
        </w:rPr>
        <w:t>ода</w:t>
      </w:r>
      <w:r w:rsidR="00FA4332" w:rsidRPr="00B8327A">
        <w:rPr>
          <w:rFonts w:ascii="PT Astra Serif" w:hAnsi="PT Astra Serif" w:cs="Tahoma"/>
          <w:szCs w:val="26"/>
        </w:rPr>
        <w:tab/>
        <w:t>№ _____</w:t>
      </w:r>
    </w:p>
    <w:p w:rsidR="00085831" w:rsidRPr="00B8327A" w:rsidRDefault="00085831" w:rsidP="00A5237A">
      <w:pPr>
        <w:pStyle w:val="21"/>
        <w:ind w:left="0"/>
        <w:rPr>
          <w:rFonts w:ascii="PT Astra Serif" w:hAnsi="PT Astra Serif" w:cs="Tahoma"/>
          <w:szCs w:val="26"/>
        </w:rPr>
      </w:pPr>
    </w:p>
    <w:p w:rsidR="007931F0" w:rsidRPr="00B8327A" w:rsidRDefault="007931F0" w:rsidP="00A5237A">
      <w:pPr>
        <w:pStyle w:val="21"/>
        <w:ind w:left="0"/>
        <w:rPr>
          <w:rFonts w:ascii="PT Astra Serif" w:hAnsi="PT Astra Serif" w:cs="Tahoma"/>
          <w:szCs w:val="26"/>
        </w:rPr>
      </w:pPr>
    </w:p>
    <w:p w:rsidR="006A0975" w:rsidRPr="00B8327A" w:rsidRDefault="00A5237A" w:rsidP="00FF3B7F">
      <w:pPr>
        <w:pStyle w:val="21"/>
        <w:ind w:left="0"/>
        <w:jc w:val="center"/>
        <w:rPr>
          <w:rFonts w:ascii="PT Astra Serif" w:hAnsi="PT Astra Serif" w:cs="Tahoma"/>
          <w:szCs w:val="26"/>
        </w:rPr>
      </w:pPr>
      <w:r w:rsidRPr="00B8327A">
        <w:rPr>
          <w:rFonts w:ascii="PT Astra Serif" w:hAnsi="PT Astra Serif" w:cs="Tahoma"/>
          <w:b/>
          <w:szCs w:val="26"/>
        </w:rPr>
        <w:t>О</w:t>
      </w:r>
      <w:r w:rsidR="00C23CD5" w:rsidRPr="00B8327A">
        <w:rPr>
          <w:rFonts w:ascii="PT Astra Serif" w:hAnsi="PT Astra Serif" w:cs="Tahoma"/>
          <w:b/>
          <w:szCs w:val="26"/>
        </w:rPr>
        <w:t>б</w:t>
      </w:r>
      <w:r w:rsidRPr="00B8327A">
        <w:rPr>
          <w:rFonts w:ascii="PT Astra Serif" w:hAnsi="PT Astra Serif" w:cs="Tahoma"/>
          <w:b/>
          <w:szCs w:val="26"/>
        </w:rPr>
        <w:t xml:space="preserve"> </w:t>
      </w:r>
      <w:r w:rsidR="00C23CD5" w:rsidRPr="00B8327A">
        <w:rPr>
          <w:rFonts w:ascii="PT Astra Serif" w:hAnsi="PT Astra Serif" w:cs="Tahoma"/>
          <w:b/>
          <w:szCs w:val="26"/>
        </w:rPr>
        <w:t>утверждении прогноза социально-экономического</w:t>
      </w:r>
      <w:r w:rsidR="00B8327A" w:rsidRPr="00B8327A">
        <w:rPr>
          <w:rFonts w:ascii="PT Astra Serif" w:hAnsi="PT Astra Serif" w:cs="Tahoma"/>
          <w:b/>
          <w:szCs w:val="26"/>
        </w:rPr>
        <w:t xml:space="preserve"> </w:t>
      </w:r>
      <w:r w:rsidR="00C23CD5" w:rsidRPr="00B8327A">
        <w:rPr>
          <w:rFonts w:ascii="PT Astra Serif" w:hAnsi="PT Astra Serif" w:cs="Tahoma"/>
          <w:b/>
          <w:szCs w:val="26"/>
        </w:rPr>
        <w:t>развития Кадыйского</w:t>
      </w:r>
      <w:r w:rsidR="00B8327A" w:rsidRPr="00B8327A">
        <w:rPr>
          <w:rFonts w:ascii="PT Astra Serif" w:hAnsi="PT Astra Serif" w:cs="Tahoma"/>
          <w:b/>
          <w:szCs w:val="26"/>
        </w:rPr>
        <w:t xml:space="preserve"> </w:t>
      </w:r>
      <w:r w:rsidR="00C23CD5" w:rsidRPr="00B8327A">
        <w:rPr>
          <w:rFonts w:ascii="PT Astra Serif" w:hAnsi="PT Astra Serif" w:cs="Tahoma"/>
          <w:b/>
          <w:szCs w:val="26"/>
        </w:rPr>
        <w:t>муниципального</w:t>
      </w:r>
      <w:r w:rsidR="00B8327A" w:rsidRPr="00B8327A">
        <w:rPr>
          <w:rFonts w:ascii="PT Astra Serif" w:hAnsi="PT Astra Serif" w:cs="Tahoma"/>
          <w:b/>
          <w:szCs w:val="26"/>
        </w:rPr>
        <w:t xml:space="preserve"> </w:t>
      </w:r>
      <w:r w:rsidR="00C23CD5" w:rsidRPr="00B8327A">
        <w:rPr>
          <w:rFonts w:ascii="PT Astra Serif" w:hAnsi="PT Astra Serif" w:cs="Tahoma"/>
          <w:b/>
          <w:szCs w:val="26"/>
        </w:rPr>
        <w:t>округа на 2026-2028 годы</w:t>
      </w:r>
      <w:r w:rsidR="00A7502E" w:rsidRPr="00B8327A">
        <w:rPr>
          <w:rFonts w:ascii="PT Astra Serif" w:hAnsi="PT Astra Serif" w:cs="Tahoma"/>
          <w:b/>
          <w:szCs w:val="26"/>
        </w:rPr>
        <w:t xml:space="preserve"> </w:t>
      </w:r>
    </w:p>
    <w:p w:rsidR="003F5EDA" w:rsidRPr="00B8327A" w:rsidRDefault="003F5EDA" w:rsidP="00A5237A">
      <w:pPr>
        <w:pStyle w:val="21"/>
        <w:ind w:left="0"/>
        <w:rPr>
          <w:rFonts w:ascii="PT Astra Serif" w:hAnsi="PT Astra Serif" w:cs="Tahoma"/>
          <w:szCs w:val="26"/>
        </w:rPr>
      </w:pPr>
    </w:p>
    <w:p w:rsidR="00B8327A" w:rsidRPr="00B8327A" w:rsidRDefault="00B8327A" w:rsidP="00A5237A">
      <w:pPr>
        <w:pStyle w:val="21"/>
        <w:ind w:left="0"/>
        <w:rPr>
          <w:rFonts w:ascii="PT Astra Serif" w:hAnsi="PT Astra Serif" w:cs="Tahoma"/>
          <w:szCs w:val="26"/>
        </w:rPr>
      </w:pPr>
    </w:p>
    <w:p w:rsidR="00B8327A" w:rsidRPr="00B8327A" w:rsidRDefault="00B8327A" w:rsidP="00A5237A">
      <w:pPr>
        <w:pStyle w:val="21"/>
        <w:ind w:left="0"/>
        <w:rPr>
          <w:rFonts w:ascii="PT Astra Serif" w:hAnsi="PT Astra Serif" w:cs="Tahoma"/>
          <w:szCs w:val="26"/>
        </w:rPr>
      </w:pPr>
    </w:p>
    <w:p w:rsidR="00014232" w:rsidRPr="00B8327A" w:rsidRDefault="00014232" w:rsidP="00A5237A">
      <w:pPr>
        <w:suppressAutoHyphens w:val="0"/>
        <w:ind w:firstLine="709"/>
        <w:jc w:val="both"/>
        <w:rPr>
          <w:rFonts w:ascii="PT Astra Serif" w:hAnsi="PT Astra Serif" w:cs="Tahoma"/>
          <w:sz w:val="26"/>
          <w:szCs w:val="26"/>
        </w:rPr>
      </w:pPr>
      <w:r w:rsidRPr="00B8327A">
        <w:rPr>
          <w:rFonts w:ascii="PT Astra Serif" w:hAnsi="PT Astra Serif" w:cs="Tahoma"/>
          <w:sz w:val="26"/>
          <w:szCs w:val="26"/>
        </w:rPr>
        <w:t xml:space="preserve">В соответствии со </w:t>
      </w:r>
      <w:proofErr w:type="spellStart"/>
      <w:r w:rsidRPr="00B8327A">
        <w:rPr>
          <w:rFonts w:ascii="PT Astra Serif" w:hAnsi="PT Astra Serif" w:cs="Tahoma"/>
          <w:sz w:val="26"/>
          <w:szCs w:val="26"/>
        </w:rPr>
        <w:t>ст.ст</w:t>
      </w:r>
      <w:proofErr w:type="spellEnd"/>
      <w:r w:rsidRPr="00B8327A">
        <w:rPr>
          <w:rFonts w:ascii="PT Astra Serif" w:hAnsi="PT Astra Serif" w:cs="Tahoma"/>
          <w:sz w:val="26"/>
          <w:szCs w:val="26"/>
        </w:rPr>
        <w:t xml:space="preserve">. 125, 215 Гражданского Кодекса Российской Федерации, </w:t>
      </w:r>
      <w:r w:rsidR="00B3211C" w:rsidRPr="00B8327A">
        <w:rPr>
          <w:rFonts w:ascii="PT Astra Serif" w:hAnsi="PT Astra Serif" w:cs="Tahoma"/>
          <w:sz w:val="26"/>
          <w:szCs w:val="26"/>
        </w:rPr>
        <w:t xml:space="preserve">Федеральным законом от 06.10.2003 № 131-ФЗ «Об организации местного самоуправления в Российской Федерации», </w:t>
      </w:r>
      <w:r w:rsidR="00C23CD5" w:rsidRPr="00B8327A">
        <w:rPr>
          <w:rFonts w:ascii="PT Astra Serif" w:hAnsi="PT Astra Serif" w:cs="Tahoma"/>
          <w:sz w:val="26"/>
          <w:szCs w:val="26"/>
        </w:rPr>
        <w:t>ст.173 Бюджетного кодекса Российской Федерации, постановлением</w:t>
      </w:r>
      <w:r w:rsidR="00B8327A" w:rsidRPr="00B8327A">
        <w:rPr>
          <w:rFonts w:ascii="PT Astra Serif" w:hAnsi="PT Astra Serif" w:cs="Tahoma"/>
          <w:sz w:val="26"/>
          <w:szCs w:val="26"/>
        </w:rPr>
        <w:t xml:space="preserve"> </w:t>
      </w:r>
      <w:r w:rsidR="00C23CD5" w:rsidRPr="00B8327A">
        <w:rPr>
          <w:rFonts w:ascii="PT Astra Serif" w:hAnsi="PT Astra Serif" w:cs="Tahoma"/>
          <w:sz w:val="26"/>
          <w:szCs w:val="26"/>
        </w:rPr>
        <w:t>администрации Костромской области от 22.12.2015 №</w:t>
      </w:r>
      <w:r w:rsidR="00B8327A">
        <w:rPr>
          <w:rFonts w:ascii="PT Astra Serif" w:hAnsi="PT Astra Serif" w:cs="Tahoma"/>
          <w:sz w:val="26"/>
          <w:szCs w:val="26"/>
        </w:rPr>
        <w:t xml:space="preserve"> </w:t>
      </w:r>
      <w:r w:rsidR="00C23CD5" w:rsidRPr="00B8327A">
        <w:rPr>
          <w:rFonts w:ascii="PT Astra Serif" w:hAnsi="PT Astra Serif" w:cs="Tahoma"/>
          <w:sz w:val="26"/>
          <w:szCs w:val="26"/>
        </w:rPr>
        <w:t>468-а «О порядке разработки, корректировки, осуществления мониторинга и контроля реализации прогноза социально-экономического</w:t>
      </w:r>
      <w:r w:rsidR="00B8327A" w:rsidRPr="00B8327A">
        <w:rPr>
          <w:rFonts w:ascii="PT Astra Serif" w:hAnsi="PT Astra Serif" w:cs="Tahoma"/>
          <w:sz w:val="26"/>
          <w:szCs w:val="26"/>
        </w:rPr>
        <w:t xml:space="preserve"> </w:t>
      </w:r>
      <w:r w:rsidR="00C23CD5" w:rsidRPr="00B8327A">
        <w:rPr>
          <w:rFonts w:ascii="PT Astra Serif" w:hAnsi="PT Astra Serif" w:cs="Tahoma"/>
          <w:sz w:val="26"/>
          <w:szCs w:val="26"/>
        </w:rPr>
        <w:t>развития Костромской области на среднесрочный период»,</w:t>
      </w:r>
      <w:r w:rsidR="00906A62" w:rsidRPr="00B8327A">
        <w:rPr>
          <w:rFonts w:ascii="PT Astra Serif" w:hAnsi="PT Astra Serif" w:cs="Tahoma"/>
          <w:sz w:val="26"/>
          <w:szCs w:val="26"/>
        </w:rPr>
        <w:t xml:space="preserve"> </w:t>
      </w:r>
      <w:r w:rsidR="00B3211C" w:rsidRPr="00B8327A">
        <w:rPr>
          <w:rFonts w:ascii="PT Astra Serif" w:hAnsi="PT Astra Serif" w:cs="Tahoma"/>
          <w:sz w:val="26"/>
          <w:szCs w:val="26"/>
        </w:rPr>
        <w:t>руководствуясь</w:t>
      </w:r>
      <w:r w:rsidR="00B8327A" w:rsidRPr="00B8327A">
        <w:rPr>
          <w:rFonts w:ascii="PT Astra Serif" w:hAnsi="PT Astra Serif" w:cs="Tahoma"/>
          <w:sz w:val="26"/>
          <w:szCs w:val="26"/>
        </w:rPr>
        <w:t xml:space="preserve"> </w:t>
      </w:r>
      <w:r w:rsidR="00B3211C" w:rsidRPr="00B8327A">
        <w:rPr>
          <w:rFonts w:ascii="PT Astra Serif" w:hAnsi="PT Astra Serif" w:cs="Tahoma"/>
          <w:sz w:val="26"/>
          <w:szCs w:val="26"/>
        </w:rPr>
        <w:t>Уставом Кадыйского муниципального округа,</w:t>
      </w:r>
    </w:p>
    <w:p w:rsidR="002B618D" w:rsidRPr="00B8327A" w:rsidRDefault="00A7096B" w:rsidP="00A5237A">
      <w:pPr>
        <w:suppressAutoHyphens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8327A">
        <w:rPr>
          <w:rFonts w:ascii="PT Astra Serif" w:hAnsi="PT Astra Serif" w:cs="Tahoma"/>
          <w:sz w:val="26"/>
          <w:szCs w:val="26"/>
        </w:rPr>
        <w:t xml:space="preserve">администрация Кадыйского муниципального округа </w:t>
      </w:r>
      <w:r w:rsidRPr="00B8327A">
        <w:rPr>
          <w:rFonts w:ascii="PT Astra Serif" w:hAnsi="PT Astra Serif" w:cs="Tahoma"/>
          <w:b/>
          <w:spacing w:val="60"/>
          <w:sz w:val="26"/>
          <w:szCs w:val="26"/>
        </w:rPr>
        <w:t>постановляет</w:t>
      </w:r>
      <w:r w:rsidR="00886E4F" w:rsidRPr="00B8327A">
        <w:rPr>
          <w:rFonts w:ascii="PT Astra Serif" w:hAnsi="PT Astra Serif"/>
          <w:sz w:val="26"/>
          <w:szCs w:val="26"/>
        </w:rPr>
        <w:t>:</w:t>
      </w:r>
    </w:p>
    <w:p w:rsidR="001F47D4" w:rsidRPr="00B8327A" w:rsidRDefault="00A5237A" w:rsidP="00C23CD5">
      <w:pPr>
        <w:ind w:firstLine="709"/>
        <w:jc w:val="both"/>
        <w:rPr>
          <w:rFonts w:ascii="PT Astra Serif" w:hAnsi="PT Astra Serif"/>
          <w:bCs/>
          <w:color w:val="000000"/>
          <w:sz w:val="26"/>
          <w:szCs w:val="26"/>
        </w:rPr>
      </w:pPr>
      <w:r w:rsidRPr="00B8327A">
        <w:rPr>
          <w:rFonts w:ascii="PT Astra Serif" w:hAnsi="PT Astra Serif"/>
          <w:bCs/>
          <w:color w:val="000000"/>
          <w:sz w:val="26"/>
          <w:szCs w:val="26"/>
        </w:rPr>
        <w:t xml:space="preserve">1. </w:t>
      </w:r>
      <w:r w:rsidR="00C23CD5" w:rsidRPr="00B8327A">
        <w:rPr>
          <w:rFonts w:ascii="PT Astra Serif" w:hAnsi="PT Astra Serif"/>
          <w:bCs/>
          <w:color w:val="000000"/>
          <w:sz w:val="26"/>
          <w:szCs w:val="26"/>
        </w:rPr>
        <w:t>Одобрить прогноз социально-экономического развития Кадыйского</w:t>
      </w:r>
      <w:r w:rsidR="00B8327A" w:rsidRPr="00B8327A">
        <w:rPr>
          <w:rFonts w:ascii="PT Astra Serif" w:hAnsi="PT Astra Serif"/>
          <w:bCs/>
          <w:color w:val="000000"/>
          <w:sz w:val="26"/>
          <w:szCs w:val="26"/>
        </w:rPr>
        <w:t xml:space="preserve"> </w:t>
      </w:r>
      <w:r w:rsidR="00C23CD5" w:rsidRPr="00B8327A">
        <w:rPr>
          <w:rFonts w:ascii="PT Astra Serif" w:hAnsi="PT Astra Serif"/>
          <w:bCs/>
          <w:color w:val="000000"/>
          <w:sz w:val="26"/>
          <w:szCs w:val="26"/>
        </w:rPr>
        <w:t>муниципального округа Костромской области на 2026-2028 годы (Приложение).</w:t>
      </w:r>
    </w:p>
    <w:p w:rsidR="00C23CD5" w:rsidRPr="00B8327A" w:rsidRDefault="00C23CD5" w:rsidP="00C23CD5">
      <w:pPr>
        <w:ind w:firstLine="709"/>
        <w:jc w:val="both"/>
        <w:rPr>
          <w:rFonts w:ascii="PT Astra Serif" w:hAnsi="PT Astra Serif"/>
          <w:bCs/>
          <w:color w:val="000000"/>
          <w:sz w:val="26"/>
          <w:szCs w:val="26"/>
        </w:rPr>
      </w:pPr>
      <w:r w:rsidRPr="00B8327A">
        <w:rPr>
          <w:rFonts w:ascii="PT Astra Serif" w:hAnsi="PT Astra Serif"/>
          <w:bCs/>
          <w:color w:val="000000"/>
          <w:sz w:val="26"/>
          <w:szCs w:val="26"/>
        </w:rPr>
        <w:t>2.</w:t>
      </w:r>
      <w:r w:rsidR="00B8327A">
        <w:rPr>
          <w:rFonts w:ascii="PT Astra Serif" w:hAnsi="PT Astra Serif"/>
          <w:bCs/>
          <w:color w:val="000000"/>
          <w:sz w:val="26"/>
          <w:szCs w:val="26"/>
        </w:rPr>
        <w:t xml:space="preserve"> </w:t>
      </w:r>
      <w:bookmarkStart w:id="0" w:name="_GoBack"/>
      <w:bookmarkEnd w:id="0"/>
      <w:r w:rsidRPr="00B8327A">
        <w:rPr>
          <w:rFonts w:ascii="PT Astra Serif" w:hAnsi="PT Astra Serif"/>
          <w:bCs/>
          <w:color w:val="000000"/>
          <w:sz w:val="26"/>
          <w:szCs w:val="26"/>
        </w:rPr>
        <w:t>Руководителям структурных подразделений администрации Кадыйского муниципального округа, в рамках своей компетенции,</w:t>
      </w:r>
      <w:r w:rsidR="00B8327A" w:rsidRPr="00B8327A">
        <w:rPr>
          <w:rFonts w:ascii="PT Astra Serif" w:hAnsi="PT Astra Serif"/>
          <w:bCs/>
          <w:color w:val="000000"/>
          <w:sz w:val="26"/>
          <w:szCs w:val="26"/>
        </w:rPr>
        <w:t xml:space="preserve"> </w:t>
      </w:r>
      <w:r w:rsidRPr="00B8327A">
        <w:rPr>
          <w:rFonts w:ascii="PT Astra Serif" w:hAnsi="PT Astra Serif"/>
          <w:bCs/>
          <w:color w:val="000000"/>
          <w:sz w:val="26"/>
          <w:szCs w:val="26"/>
        </w:rPr>
        <w:t>обеспечить выполнение</w:t>
      </w:r>
      <w:r w:rsidR="00B8327A" w:rsidRPr="00B8327A">
        <w:rPr>
          <w:rFonts w:ascii="PT Astra Serif" w:hAnsi="PT Astra Serif"/>
          <w:bCs/>
          <w:color w:val="000000"/>
          <w:sz w:val="26"/>
          <w:szCs w:val="26"/>
        </w:rPr>
        <w:t xml:space="preserve"> </w:t>
      </w:r>
      <w:r w:rsidRPr="00B8327A">
        <w:rPr>
          <w:rFonts w:ascii="PT Astra Serif" w:hAnsi="PT Astra Serif"/>
          <w:bCs/>
          <w:color w:val="000000"/>
          <w:sz w:val="26"/>
          <w:szCs w:val="26"/>
        </w:rPr>
        <w:t>показателей прогноза социально-экономического развития Кадыйского</w:t>
      </w:r>
      <w:r w:rsidR="00B8327A" w:rsidRPr="00B8327A">
        <w:rPr>
          <w:rFonts w:ascii="PT Astra Serif" w:hAnsi="PT Astra Serif"/>
          <w:bCs/>
          <w:color w:val="000000"/>
          <w:sz w:val="26"/>
          <w:szCs w:val="26"/>
        </w:rPr>
        <w:t xml:space="preserve"> </w:t>
      </w:r>
      <w:r w:rsidRPr="00B8327A">
        <w:rPr>
          <w:rFonts w:ascii="PT Astra Serif" w:hAnsi="PT Astra Serif"/>
          <w:bCs/>
          <w:color w:val="000000"/>
          <w:sz w:val="26"/>
          <w:szCs w:val="26"/>
        </w:rPr>
        <w:t>муниципального</w:t>
      </w:r>
      <w:r w:rsidR="00B8327A" w:rsidRPr="00B8327A">
        <w:rPr>
          <w:rFonts w:ascii="PT Astra Serif" w:hAnsi="PT Astra Serif"/>
          <w:bCs/>
          <w:color w:val="000000"/>
          <w:sz w:val="26"/>
          <w:szCs w:val="26"/>
        </w:rPr>
        <w:t xml:space="preserve"> </w:t>
      </w:r>
      <w:r w:rsidRPr="00B8327A">
        <w:rPr>
          <w:rFonts w:ascii="PT Astra Serif" w:hAnsi="PT Astra Serif"/>
          <w:bCs/>
          <w:color w:val="000000"/>
          <w:sz w:val="26"/>
          <w:szCs w:val="26"/>
        </w:rPr>
        <w:t>округа Костромской области на 2026-2028 годы.</w:t>
      </w:r>
    </w:p>
    <w:p w:rsidR="002B618D" w:rsidRPr="00B8327A" w:rsidRDefault="00C23CD5" w:rsidP="001F47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8327A">
        <w:rPr>
          <w:rFonts w:ascii="PT Astra Serif" w:hAnsi="PT Astra Serif"/>
          <w:bCs/>
          <w:color w:val="000000"/>
          <w:sz w:val="26"/>
          <w:szCs w:val="26"/>
        </w:rPr>
        <w:t>3</w:t>
      </w:r>
      <w:r w:rsidR="00A5237A" w:rsidRPr="00B8327A">
        <w:rPr>
          <w:rFonts w:ascii="PT Astra Serif" w:hAnsi="PT Astra Serif"/>
          <w:bCs/>
          <w:color w:val="000000"/>
          <w:sz w:val="26"/>
          <w:szCs w:val="26"/>
        </w:rPr>
        <w:t>.</w:t>
      </w:r>
      <w:r w:rsidR="007931F0" w:rsidRPr="00B8327A">
        <w:rPr>
          <w:rFonts w:ascii="PT Astra Serif" w:hAnsi="PT Astra Serif"/>
          <w:bCs/>
          <w:color w:val="000000"/>
          <w:sz w:val="26"/>
          <w:szCs w:val="26"/>
        </w:rPr>
        <w:t xml:space="preserve"> </w:t>
      </w:r>
      <w:r w:rsidR="002B618D" w:rsidRPr="00B8327A">
        <w:rPr>
          <w:rFonts w:ascii="PT Astra Serif" w:hAnsi="PT Astra Serif"/>
          <w:sz w:val="26"/>
          <w:szCs w:val="26"/>
        </w:rPr>
        <w:t xml:space="preserve">Контроль за исполнением настоящего </w:t>
      </w:r>
      <w:r w:rsidR="00BB21DE" w:rsidRPr="00B8327A">
        <w:rPr>
          <w:rFonts w:ascii="PT Astra Serif" w:hAnsi="PT Astra Serif"/>
          <w:sz w:val="26"/>
          <w:szCs w:val="26"/>
        </w:rPr>
        <w:t>постановления</w:t>
      </w:r>
      <w:r w:rsidR="004B7E01" w:rsidRPr="00B8327A">
        <w:rPr>
          <w:rFonts w:ascii="PT Astra Serif" w:hAnsi="PT Astra Serif"/>
          <w:sz w:val="26"/>
          <w:szCs w:val="26"/>
        </w:rPr>
        <w:t xml:space="preserve"> </w:t>
      </w:r>
      <w:r w:rsidR="00FF3B7F" w:rsidRPr="00B8327A">
        <w:rPr>
          <w:rFonts w:ascii="PT Astra Serif" w:hAnsi="PT Astra Serif"/>
          <w:sz w:val="26"/>
          <w:szCs w:val="26"/>
        </w:rPr>
        <w:t>оставляю за собой</w:t>
      </w:r>
      <w:r w:rsidR="008C041A" w:rsidRPr="00B8327A">
        <w:rPr>
          <w:rFonts w:ascii="PT Astra Serif" w:hAnsi="PT Astra Serif"/>
          <w:sz w:val="26"/>
          <w:szCs w:val="26"/>
        </w:rPr>
        <w:t>.</w:t>
      </w:r>
    </w:p>
    <w:p w:rsidR="001778FC" w:rsidRPr="00B8327A" w:rsidRDefault="00C23CD5" w:rsidP="00A5237A">
      <w:pPr>
        <w:pStyle w:val="12"/>
        <w:ind w:firstLine="709"/>
        <w:jc w:val="both"/>
        <w:rPr>
          <w:rFonts w:ascii="PT Astra Serif" w:hAnsi="PT Astra Serif"/>
          <w:sz w:val="26"/>
          <w:szCs w:val="26"/>
        </w:rPr>
      </w:pPr>
      <w:r w:rsidRPr="00B8327A">
        <w:rPr>
          <w:rFonts w:ascii="PT Astra Serif" w:hAnsi="PT Astra Serif"/>
          <w:sz w:val="26"/>
          <w:szCs w:val="26"/>
        </w:rPr>
        <w:t>4</w:t>
      </w:r>
      <w:r w:rsidR="001778FC" w:rsidRPr="00B8327A">
        <w:rPr>
          <w:rFonts w:ascii="PT Astra Serif" w:hAnsi="PT Astra Serif"/>
          <w:sz w:val="26"/>
          <w:szCs w:val="26"/>
        </w:rPr>
        <w:t xml:space="preserve">. Настоящее постановление вступает в силу с момента </w:t>
      </w:r>
      <w:r w:rsidR="00B46A74" w:rsidRPr="00B8327A">
        <w:rPr>
          <w:rFonts w:ascii="PT Astra Serif" w:hAnsi="PT Astra Serif"/>
          <w:sz w:val="26"/>
          <w:szCs w:val="26"/>
        </w:rPr>
        <w:t>подписания.</w:t>
      </w:r>
    </w:p>
    <w:p w:rsidR="002B618D" w:rsidRPr="00B8327A" w:rsidRDefault="002B618D" w:rsidP="00A5237A">
      <w:pPr>
        <w:pStyle w:val="12"/>
        <w:tabs>
          <w:tab w:val="left" w:pos="7513"/>
        </w:tabs>
        <w:rPr>
          <w:rFonts w:ascii="PT Astra Serif" w:hAnsi="PT Astra Serif"/>
          <w:sz w:val="26"/>
          <w:szCs w:val="26"/>
        </w:rPr>
      </w:pPr>
    </w:p>
    <w:p w:rsidR="00906A62" w:rsidRPr="00B8327A" w:rsidRDefault="00906A62" w:rsidP="00A5237A">
      <w:pPr>
        <w:pStyle w:val="12"/>
        <w:tabs>
          <w:tab w:val="left" w:pos="7513"/>
        </w:tabs>
        <w:rPr>
          <w:rFonts w:ascii="PT Astra Serif" w:hAnsi="PT Astra Serif"/>
          <w:sz w:val="26"/>
          <w:szCs w:val="26"/>
        </w:rPr>
      </w:pPr>
    </w:p>
    <w:p w:rsidR="007931F0" w:rsidRPr="00B8327A" w:rsidRDefault="007931F0" w:rsidP="00A5237A">
      <w:pPr>
        <w:pStyle w:val="12"/>
        <w:tabs>
          <w:tab w:val="left" w:pos="7513"/>
        </w:tabs>
        <w:rPr>
          <w:rFonts w:ascii="PT Astra Serif" w:hAnsi="PT Astra Serif"/>
          <w:sz w:val="26"/>
          <w:szCs w:val="26"/>
        </w:rPr>
      </w:pPr>
    </w:p>
    <w:p w:rsidR="00FF3B7F" w:rsidRPr="00B8327A" w:rsidRDefault="00FF3B7F" w:rsidP="00C11B39">
      <w:pPr>
        <w:pStyle w:val="12"/>
        <w:tabs>
          <w:tab w:val="left" w:pos="7513"/>
        </w:tabs>
        <w:rPr>
          <w:rFonts w:ascii="PT Astra Serif" w:hAnsi="PT Astra Serif"/>
          <w:sz w:val="26"/>
          <w:szCs w:val="26"/>
        </w:rPr>
      </w:pPr>
      <w:r w:rsidRPr="00B8327A">
        <w:rPr>
          <w:rFonts w:ascii="PT Astra Serif" w:hAnsi="PT Astra Serif"/>
          <w:sz w:val="26"/>
          <w:szCs w:val="26"/>
        </w:rPr>
        <w:t xml:space="preserve">Исполняющий обязанности главы </w:t>
      </w:r>
      <w:r w:rsidR="00395EF4" w:rsidRPr="00B8327A">
        <w:rPr>
          <w:rFonts w:ascii="PT Astra Serif" w:hAnsi="PT Astra Serif"/>
          <w:sz w:val="26"/>
          <w:szCs w:val="26"/>
        </w:rPr>
        <w:t>администрации</w:t>
      </w:r>
    </w:p>
    <w:p w:rsidR="007931F0" w:rsidRPr="00B8327A" w:rsidRDefault="00FF3B7F" w:rsidP="00C11B39">
      <w:pPr>
        <w:pStyle w:val="12"/>
        <w:tabs>
          <w:tab w:val="left" w:pos="7513"/>
        </w:tabs>
        <w:rPr>
          <w:rFonts w:ascii="PT Astra Serif" w:hAnsi="PT Astra Serif"/>
          <w:sz w:val="26"/>
          <w:szCs w:val="26"/>
        </w:rPr>
      </w:pPr>
      <w:r w:rsidRPr="00B8327A">
        <w:rPr>
          <w:rFonts w:ascii="PT Astra Serif" w:hAnsi="PT Astra Serif"/>
          <w:sz w:val="26"/>
          <w:szCs w:val="26"/>
        </w:rPr>
        <w:t>Кадыйского муниципального округа</w:t>
      </w:r>
      <w:r w:rsidR="007931F0" w:rsidRPr="00B8327A">
        <w:rPr>
          <w:rFonts w:ascii="PT Astra Serif" w:hAnsi="PT Astra Serif"/>
          <w:sz w:val="26"/>
          <w:szCs w:val="26"/>
        </w:rPr>
        <w:tab/>
      </w:r>
      <w:r w:rsidR="00B8327A" w:rsidRPr="00B8327A">
        <w:rPr>
          <w:rFonts w:ascii="PT Astra Serif" w:hAnsi="PT Astra Serif"/>
          <w:sz w:val="26"/>
          <w:szCs w:val="26"/>
        </w:rPr>
        <w:t xml:space="preserve"> </w:t>
      </w:r>
      <w:r w:rsidR="00395EF4" w:rsidRPr="00B8327A">
        <w:rPr>
          <w:rFonts w:ascii="PT Astra Serif" w:hAnsi="PT Astra Serif"/>
          <w:sz w:val="26"/>
          <w:szCs w:val="26"/>
        </w:rPr>
        <w:t>Ю.Г.Цветкова</w:t>
      </w:r>
    </w:p>
    <w:sectPr w:rsidR="007931F0" w:rsidRPr="00B8327A" w:rsidSect="00300884">
      <w:footnotePr>
        <w:pos w:val="beneathText"/>
      </w:footnotePr>
      <w:pgSz w:w="11905" w:h="16837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BE5AEA"/>
    <w:multiLevelType w:val="hybridMultilevel"/>
    <w:tmpl w:val="E82A1684"/>
    <w:lvl w:ilvl="0" w:tplc="C75483EE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D22173"/>
    <w:multiLevelType w:val="hybridMultilevel"/>
    <w:tmpl w:val="97460526"/>
    <w:lvl w:ilvl="0" w:tplc="38404A30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424A98"/>
    <w:multiLevelType w:val="hybridMultilevel"/>
    <w:tmpl w:val="949C9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552"/>
    <w:multiLevelType w:val="hybridMultilevel"/>
    <w:tmpl w:val="3C84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D671B8"/>
    <w:multiLevelType w:val="hybridMultilevel"/>
    <w:tmpl w:val="9EFCD554"/>
    <w:lvl w:ilvl="0" w:tplc="419A3CFA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EE72E1A"/>
    <w:multiLevelType w:val="hybridMultilevel"/>
    <w:tmpl w:val="D50007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F495D63"/>
    <w:multiLevelType w:val="hybridMultilevel"/>
    <w:tmpl w:val="A0347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831"/>
    <w:rsid w:val="00010BD1"/>
    <w:rsid w:val="000127CF"/>
    <w:rsid w:val="00014232"/>
    <w:rsid w:val="00017EB1"/>
    <w:rsid w:val="00021BA9"/>
    <w:rsid w:val="00047BA0"/>
    <w:rsid w:val="000817B2"/>
    <w:rsid w:val="00085831"/>
    <w:rsid w:val="00094D9D"/>
    <w:rsid w:val="000A49BF"/>
    <w:rsid w:val="000B44C4"/>
    <w:rsid w:val="000B4B92"/>
    <w:rsid w:val="000C1507"/>
    <w:rsid w:val="000C30D6"/>
    <w:rsid w:val="000F3E2F"/>
    <w:rsid w:val="0011411A"/>
    <w:rsid w:val="00136D4E"/>
    <w:rsid w:val="001400DF"/>
    <w:rsid w:val="0014396A"/>
    <w:rsid w:val="00146F2B"/>
    <w:rsid w:val="00155525"/>
    <w:rsid w:val="0016321B"/>
    <w:rsid w:val="001778FC"/>
    <w:rsid w:val="00181979"/>
    <w:rsid w:val="001826B2"/>
    <w:rsid w:val="00195AC6"/>
    <w:rsid w:val="001C5074"/>
    <w:rsid w:val="001C55B0"/>
    <w:rsid w:val="001F3048"/>
    <w:rsid w:val="001F47D4"/>
    <w:rsid w:val="00215B12"/>
    <w:rsid w:val="0022074C"/>
    <w:rsid w:val="00225A0C"/>
    <w:rsid w:val="00226BE6"/>
    <w:rsid w:val="002928C1"/>
    <w:rsid w:val="002B04F8"/>
    <w:rsid w:val="002B618D"/>
    <w:rsid w:val="00300884"/>
    <w:rsid w:val="00320B95"/>
    <w:rsid w:val="00371164"/>
    <w:rsid w:val="00376465"/>
    <w:rsid w:val="00391607"/>
    <w:rsid w:val="00395EF4"/>
    <w:rsid w:val="003B2927"/>
    <w:rsid w:val="003B5000"/>
    <w:rsid w:val="003E273A"/>
    <w:rsid w:val="003E2919"/>
    <w:rsid w:val="003F2A2C"/>
    <w:rsid w:val="003F5EDA"/>
    <w:rsid w:val="00401D29"/>
    <w:rsid w:val="00417E31"/>
    <w:rsid w:val="00464A8C"/>
    <w:rsid w:val="00467536"/>
    <w:rsid w:val="00482FBF"/>
    <w:rsid w:val="00483180"/>
    <w:rsid w:val="004A7E23"/>
    <w:rsid w:val="004B59C3"/>
    <w:rsid w:val="004B7E01"/>
    <w:rsid w:val="004C12DB"/>
    <w:rsid w:val="00507E35"/>
    <w:rsid w:val="005236AF"/>
    <w:rsid w:val="00542F9A"/>
    <w:rsid w:val="005433DB"/>
    <w:rsid w:val="00593351"/>
    <w:rsid w:val="005B22B0"/>
    <w:rsid w:val="005B6E8A"/>
    <w:rsid w:val="005C754F"/>
    <w:rsid w:val="005F5FA1"/>
    <w:rsid w:val="00605FA0"/>
    <w:rsid w:val="00610B66"/>
    <w:rsid w:val="00631267"/>
    <w:rsid w:val="006351F5"/>
    <w:rsid w:val="006546E3"/>
    <w:rsid w:val="0067670F"/>
    <w:rsid w:val="00683FA3"/>
    <w:rsid w:val="006A0975"/>
    <w:rsid w:val="006A2363"/>
    <w:rsid w:val="006C63DB"/>
    <w:rsid w:val="006C7EF6"/>
    <w:rsid w:val="006D5B42"/>
    <w:rsid w:val="006F2E2C"/>
    <w:rsid w:val="007040CE"/>
    <w:rsid w:val="00721898"/>
    <w:rsid w:val="00734804"/>
    <w:rsid w:val="007374BE"/>
    <w:rsid w:val="007639A4"/>
    <w:rsid w:val="00776C3E"/>
    <w:rsid w:val="0079165D"/>
    <w:rsid w:val="007919B6"/>
    <w:rsid w:val="007931F0"/>
    <w:rsid w:val="007A72F4"/>
    <w:rsid w:val="007B0F40"/>
    <w:rsid w:val="007B7C38"/>
    <w:rsid w:val="007C732E"/>
    <w:rsid w:val="007E490F"/>
    <w:rsid w:val="007E55B8"/>
    <w:rsid w:val="007E5CBD"/>
    <w:rsid w:val="007F0096"/>
    <w:rsid w:val="00801FED"/>
    <w:rsid w:val="00804B74"/>
    <w:rsid w:val="00841E9C"/>
    <w:rsid w:val="00861911"/>
    <w:rsid w:val="008663D5"/>
    <w:rsid w:val="00867AB6"/>
    <w:rsid w:val="00886E4F"/>
    <w:rsid w:val="00893E6D"/>
    <w:rsid w:val="008A60DC"/>
    <w:rsid w:val="008B367F"/>
    <w:rsid w:val="008B4136"/>
    <w:rsid w:val="008C041A"/>
    <w:rsid w:val="00903CFC"/>
    <w:rsid w:val="00906A62"/>
    <w:rsid w:val="0090730A"/>
    <w:rsid w:val="0090732F"/>
    <w:rsid w:val="00953A55"/>
    <w:rsid w:val="009641DE"/>
    <w:rsid w:val="009958FF"/>
    <w:rsid w:val="009A263E"/>
    <w:rsid w:val="009B6FEB"/>
    <w:rsid w:val="009C20CB"/>
    <w:rsid w:val="009D406C"/>
    <w:rsid w:val="009F1000"/>
    <w:rsid w:val="00A00668"/>
    <w:rsid w:val="00A01D50"/>
    <w:rsid w:val="00A12B83"/>
    <w:rsid w:val="00A5237A"/>
    <w:rsid w:val="00A54495"/>
    <w:rsid w:val="00A65FE6"/>
    <w:rsid w:val="00A7096B"/>
    <w:rsid w:val="00A7335D"/>
    <w:rsid w:val="00A7502E"/>
    <w:rsid w:val="00A81EBA"/>
    <w:rsid w:val="00A91CED"/>
    <w:rsid w:val="00A93103"/>
    <w:rsid w:val="00AA3309"/>
    <w:rsid w:val="00AA48A3"/>
    <w:rsid w:val="00AB5062"/>
    <w:rsid w:val="00AC4F37"/>
    <w:rsid w:val="00AD0A3D"/>
    <w:rsid w:val="00AE136C"/>
    <w:rsid w:val="00B23C34"/>
    <w:rsid w:val="00B25412"/>
    <w:rsid w:val="00B3211C"/>
    <w:rsid w:val="00B46A74"/>
    <w:rsid w:val="00B6358E"/>
    <w:rsid w:val="00B71EE1"/>
    <w:rsid w:val="00B74937"/>
    <w:rsid w:val="00B7502B"/>
    <w:rsid w:val="00B8327A"/>
    <w:rsid w:val="00B86A99"/>
    <w:rsid w:val="00BA1A9C"/>
    <w:rsid w:val="00BA2E2F"/>
    <w:rsid w:val="00BB21DE"/>
    <w:rsid w:val="00BF0AB6"/>
    <w:rsid w:val="00C01EC4"/>
    <w:rsid w:val="00C0283E"/>
    <w:rsid w:val="00C11B39"/>
    <w:rsid w:val="00C14B77"/>
    <w:rsid w:val="00C17AF6"/>
    <w:rsid w:val="00C20FF6"/>
    <w:rsid w:val="00C21985"/>
    <w:rsid w:val="00C23CD5"/>
    <w:rsid w:val="00C401FF"/>
    <w:rsid w:val="00C4761C"/>
    <w:rsid w:val="00C52F3C"/>
    <w:rsid w:val="00C6681A"/>
    <w:rsid w:val="00C733E6"/>
    <w:rsid w:val="00C80508"/>
    <w:rsid w:val="00C84B23"/>
    <w:rsid w:val="00C97FE6"/>
    <w:rsid w:val="00CA4B27"/>
    <w:rsid w:val="00CA760D"/>
    <w:rsid w:val="00CB69EC"/>
    <w:rsid w:val="00CB7403"/>
    <w:rsid w:val="00CE2F95"/>
    <w:rsid w:val="00CF5144"/>
    <w:rsid w:val="00CF70E3"/>
    <w:rsid w:val="00D1537E"/>
    <w:rsid w:val="00D70946"/>
    <w:rsid w:val="00D72045"/>
    <w:rsid w:val="00D755B5"/>
    <w:rsid w:val="00D95CD5"/>
    <w:rsid w:val="00DA739F"/>
    <w:rsid w:val="00DB5142"/>
    <w:rsid w:val="00DC05EE"/>
    <w:rsid w:val="00DD434B"/>
    <w:rsid w:val="00DE3ABE"/>
    <w:rsid w:val="00E13DAD"/>
    <w:rsid w:val="00E148D8"/>
    <w:rsid w:val="00E2457E"/>
    <w:rsid w:val="00E50F22"/>
    <w:rsid w:val="00E64C67"/>
    <w:rsid w:val="00E7381E"/>
    <w:rsid w:val="00E75708"/>
    <w:rsid w:val="00E9239C"/>
    <w:rsid w:val="00E958A2"/>
    <w:rsid w:val="00EA1A4B"/>
    <w:rsid w:val="00EC51FF"/>
    <w:rsid w:val="00ED5E08"/>
    <w:rsid w:val="00EE6C87"/>
    <w:rsid w:val="00EF6021"/>
    <w:rsid w:val="00F05310"/>
    <w:rsid w:val="00F2441B"/>
    <w:rsid w:val="00F5287D"/>
    <w:rsid w:val="00FA1F1F"/>
    <w:rsid w:val="00FA4332"/>
    <w:rsid w:val="00FF322A"/>
    <w:rsid w:val="00FF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077B3"/>
  <w15:docId w15:val="{8BCC9F38-021D-4D8F-943E-0721ECFCC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B42"/>
    <w:pPr>
      <w:widowControl w:val="0"/>
      <w:suppressAutoHyphens/>
    </w:pPr>
    <w:rPr>
      <w:rFonts w:eastAsia="Lucida Sans Unicode"/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paragraph" w:styleId="a3">
    <w:name w:val="Title"/>
    <w:basedOn w:val="a"/>
    <w:next w:val="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21">
    <w:name w:val="Основной текст с отступом 21"/>
    <w:basedOn w:val="a"/>
    <w:pPr>
      <w:ind w:left="6660"/>
      <w:jc w:val="both"/>
    </w:pPr>
    <w:rPr>
      <w:sz w:val="26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21B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21BA9"/>
    <w:rPr>
      <w:rFonts w:ascii="Tahoma" w:eastAsia="Lucida Sans Unicode" w:hAnsi="Tahoma" w:cs="Tahoma"/>
      <w:sz w:val="16"/>
      <w:szCs w:val="16"/>
    </w:rPr>
  </w:style>
  <w:style w:type="paragraph" w:styleId="a8">
    <w:name w:val="Normal (Web)"/>
    <w:basedOn w:val="a"/>
    <w:semiHidden/>
    <w:unhideWhenUsed/>
    <w:rsid w:val="002B618D"/>
    <w:pPr>
      <w:widowControl/>
      <w:suppressAutoHyphens w:val="0"/>
      <w:spacing w:before="100" w:after="100"/>
    </w:pPr>
    <w:rPr>
      <w:rFonts w:eastAsia="Times New Roman"/>
      <w:lang w:eastAsia="ar-SA"/>
    </w:rPr>
  </w:style>
  <w:style w:type="paragraph" w:customStyle="1" w:styleId="12">
    <w:name w:val="Обычный1"/>
    <w:rsid w:val="002B618D"/>
    <w:pPr>
      <w:suppressAutoHyphens/>
    </w:pPr>
    <w:rPr>
      <w:rFonts w:eastAsia="Arial" w:cs="CG Times (W1)"/>
      <w:lang w:eastAsia="ar-SA"/>
    </w:rPr>
  </w:style>
  <w:style w:type="paragraph" w:customStyle="1" w:styleId="ConsPlusNormal">
    <w:name w:val="ConsPlusNormal"/>
    <w:rsid w:val="002B618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uiPriority w:val="99"/>
    <w:rsid w:val="002B618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styleId="a9">
    <w:name w:val="Strong"/>
    <w:qFormat/>
    <w:rsid w:val="002B618D"/>
    <w:rPr>
      <w:b/>
      <w:bCs/>
    </w:rPr>
  </w:style>
  <w:style w:type="table" w:styleId="aa">
    <w:name w:val="Table Grid"/>
    <w:basedOn w:val="a1"/>
    <w:uiPriority w:val="59"/>
    <w:rsid w:val="006D5B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B59C3"/>
    <w:pPr>
      <w:ind w:left="720"/>
      <w:contextualSpacing/>
    </w:pPr>
  </w:style>
  <w:style w:type="character" w:customStyle="1" w:styleId="FontStyle22">
    <w:name w:val="Font Style22"/>
    <w:rsid w:val="00A7502E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6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42F02-EC42-489D-A7F4-F43A852E7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SolopovAS</cp:lastModifiedBy>
  <cp:revision>2</cp:revision>
  <cp:lastPrinted>2025-09-22T05:22:00Z</cp:lastPrinted>
  <dcterms:created xsi:type="dcterms:W3CDTF">2025-10-27T07:14:00Z</dcterms:created>
  <dcterms:modified xsi:type="dcterms:W3CDTF">2025-10-27T07:14:00Z</dcterms:modified>
</cp:coreProperties>
</file>